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74C" w:rsidRDefault="005A274C" w:rsidP="005A274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ПРОСВЕЩЕНИЯ </w:t>
      </w:r>
      <w:proofErr w:type="gramStart"/>
      <w:r>
        <w:rPr>
          <w:rFonts w:ascii="Times New Roman" w:hAnsi="Times New Roman"/>
          <w:b/>
          <w:color w:val="000000"/>
          <w:sz w:val="28"/>
        </w:rPr>
        <w:t>РОССИЙСКОЙ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ФЕДЕРАЦИ</w:t>
      </w:r>
    </w:p>
    <w:p w:rsidR="005A274C" w:rsidRDefault="005A274C" w:rsidP="005A274C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>‌‌</w:t>
      </w:r>
    </w:p>
    <w:p w:rsidR="005A274C" w:rsidRDefault="005A274C" w:rsidP="005A274C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Невинномысска</w:t>
      </w:r>
    </w:p>
    <w:p w:rsidR="005A274C" w:rsidRDefault="005A274C" w:rsidP="005A274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12 г. Невинномысска</w:t>
      </w:r>
    </w:p>
    <w:p w:rsidR="005A274C" w:rsidRDefault="005A274C" w:rsidP="005A274C">
      <w:pPr>
        <w:spacing w:after="0"/>
        <w:ind w:left="120"/>
      </w:pPr>
    </w:p>
    <w:p w:rsidR="005A274C" w:rsidRDefault="005A274C" w:rsidP="005A274C">
      <w:pPr>
        <w:spacing w:after="0"/>
        <w:ind w:left="120"/>
      </w:pPr>
    </w:p>
    <w:p w:rsidR="005A274C" w:rsidRDefault="005A274C" w:rsidP="005A274C">
      <w:pPr>
        <w:spacing w:after="0"/>
        <w:ind w:left="120"/>
      </w:pPr>
    </w:p>
    <w:p w:rsidR="005A274C" w:rsidRDefault="005A274C" w:rsidP="005A274C">
      <w:pPr>
        <w:spacing w:after="0"/>
        <w:ind w:left="120"/>
      </w:pPr>
    </w:p>
    <w:p w:rsidR="005A274C" w:rsidRDefault="005A274C" w:rsidP="005A274C">
      <w:pPr>
        <w:spacing w:after="0"/>
        <w:ind w:left="120"/>
      </w:pPr>
    </w:p>
    <w:p w:rsidR="005A274C" w:rsidRDefault="005A274C" w:rsidP="005A274C">
      <w:pPr>
        <w:spacing w:after="0"/>
        <w:ind w:left="120"/>
      </w:pPr>
    </w:p>
    <w:p w:rsidR="005A274C" w:rsidRDefault="005A274C" w:rsidP="005A274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A274C" w:rsidTr="005A274C">
        <w:tc>
          <w:tcPr>
            <w:tcW w:w="3114" w:type="dxa"/>
          </w:tcPr>
          <w:p w:rsidR="005A274C" w:rsidRDefault="005A274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A274C" w:rsidRDefault="005A27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5A274C" w:rsidRDefault="005A27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A274C" w:rsidRDefault="005A27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A274C" w:rsidRDefault="005A27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A274C" w:rsidRDefault="005A27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5A274C" w:rsidRDefault="005A27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сентября2023 г.</w:t>
            </w:r>
          </w:p>
          <w:p w:rsidR="005A274C" w:rsidRDefault="005A27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A274C" w:rsidRDefault="005A27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A274C" w:rsidRDefault="005A27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5A274C" w:rsidRDefault="005A27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A274C" w:rsidRDefault="005A27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Рябченко Л.Л.</w:t>
            </w:r>
          </w:p>
          <w:p w:rsidR="005A274C" w:rsidRDefault="005A27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</w:t>
            </w:r>
          </w:p>
          <w:p w:rsidR="005A274C" w:rsidRDefault="005A27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«30»августа2023 г.</w:t>
            </w:r>
          </w:p>
          <w:p w:rsidR="005A274C" w:rsidRDefault="005A27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A274C" w:rsidRDefault="005A27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A274C" w:rsidRDefault="005A27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СОШ 12</w:t>
            </w:r>
          </w:p>
          <w:p w:rsidR="005A274C" w:rsidRDefault="005A27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A274C" w:rsidRDefault="005A27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Белякова И.В.</w:t>
            </w:r>
          </w:p>
          <w:p w:rsidR="005A274C" w:rsidRDefault="005A27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83</w:t>
            </w:r>
          </w:p>
          <w:p w:rsidR="005A274C" w:rsidRDefault="005A27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августа2023г.</w:t>
            </w:r>
          </w:p>
          <w:p w:rsidR="005A274C" w:rsidRDefault="005A27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A274C" w:rsidRDefault="005A274C" w:rsidP="005A274C">
      <w:pPr>
        <w:spacing w:after="0"/>
        <w:ind w:left="120"/>
      </w:pPr>
    </w:p>
    <w:p w:rsidR="005A274C" w:rsidRDefault="005A274C" w:rsidP="005A274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A274C" w:rsidRDefault="005A274C" w:rsidP="005A274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A274C" w:rsidRDefault="005A274C" w:rsidP="005A274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курса «Географический практикум»</w:t>
      </w:r>
    </w:p>
    <w:p w:rsidR="005A274C" w:rsidRDefault="005A274C" w:rsidP="005A274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11 класса</w:t>
      </w:r>
    </w:p>
    <w:p w:rsidR="001F0A6F" w:rsidRDefault="005A274C" w:rsidP="001F0A6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Невинномысск 2023</w:t>
      </w:r>
    </w:p>
    <w:p w:rsidR="00334C9C" w:rsidRPr="001F0A6F" w:rsidRDefault="00334C9C" w:rsidP="001F0A6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34C9C">
        <w:rPr>
          <w:rFonts w:ascii="Times New Roman" w:hAnsi="Times New Roman" w:cs="Times New Roman"/>
          <w:sz w:val="24"/>
          <w:szCs w:val="24"/>
        </w:rPr>
        <w:lastRenderedPageBreak/>
        <w:t xml:space="preserve"> ПОЯСНИТЕЛЬНАЯ   ЗАПИСКА</w:t>
      </w:r>
    </w:p>
    <w:p w:rsidR="00334C9C" w:rsidRP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34C9C">
        <w:rPr>
          <w:rFonts w:ascii="Times New Roman" w:hAnsi="Times New Roman" w:cs="Times New Roman"/>
          <w:sz w:val="24"/>
          <w:szCs w:val="24"/>
        </w:rPr>
        <w:t>В соответствии с учеб</w:t>
      </w:r>
      <w:r w:rsidR="00345F46">
        <w:rPr>
          <w:rFonts w:ascii="Times New Roman" w:hAnsi="Times New Roman" w:cs="Times New Roman"/>
          <w:sz w:val="24"/>
          <w:szCs w:val="24"/>
        </w:rPr>
        <w:t>ным планом МБОУ СОШ № 12 на 2023-2024</w:t>
      </w:r>
      <w:r w:rsidRPr="00334C9C">
        <w:rPr>
          <w:rFonts w:ascii="Times New Roman" w:hAnsi="Times New Roman" w:cs="Times New Roman"/>
          <w:sz w:val="24"/>
          <w:szCs w:val="24"/>
        </w:rPr>
        <w:t xml:space="preserve"> год на изучение географии в </w:t>
      </w:r>
      <w:r w:rsidR="00D9143D">
        <w:rPr>
          <w:rFonts w:ascii="Times New Roman" w:hAnsi="Times New Roman" w:cs="Times New Roman"/>
          <w:sz w:val="24"/>
          <w:szCs w:val="24"/>
        </w:rPr>
        <w:t>5-6 отводится 1 час в неделю (34</w:t>
      </w:r>
      <w:r w:rsidRPr="00334C9C">
        <w:rPr>
          <w:rFonts w:ascii="Times New Roman" w:hAnsi="Times New Roman" w:cs="Times New Roman"/>
          <w:sz w:val="24"/>
          <w:szCs w:val="24"/>
        </w:rPr>
        <w:t xml:space="preserve"> часов в год), в 7-9 классе отводится 2 часа в неделю. Рабочая программа для 7-9 классов рассчитана на 70 часов в год. </w:t>
      </w:r>
    </w:p>
    <w:p w:rsidR="00334C9C" w:rsidRP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>Рабочая программа по географии составлена на основе</w:t>
      </w:r>
    </w:p>
    <w:p w:rsidR="00334C9C" w:rsidRP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№ 273-ФЗ (ред. от 31.12. 2014, с изм. от 02.05. 2015) «Об образовании в Российской Федерации» (с изм. и доп., вступ. в силу </w:t>
      </w:r>
      <w:proofErr w:type="gramStart"/>
      <w:r w:rsidRPr="00334C9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34C9C">
        <w:rPr>
          <w:rFonts w:ascii="Times New Roman" w:hAnsi="Times New Roman" w:cs="Times New Roman"/>
          <w:sz w:val="24"/>
          <w:szCs w:val="24"/>
        </w:rPr>
        <w:t xml:space="preserve"> 31. 03. 2015); </w:t>
      </w:r>
    </w:p>
    <w:p w:rsidR="00334C9C" w:rsidRP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17.12. 2010 № 1897;</w:t>
      </w:r>
    </w:p>
    <w:p w:rsidR="00334C9C" w:rsidRP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31.12. 2015 № 1577 «О внесении изменений в федеральный образовательный стандарт основного общего образования, утверждённого приказом Министерства образования и науки Российской Федерации от 17 декабря 2010 г. № 1897»;</w:t>
      </w:r>
    </w:p>
    <w:p w:rsidR="00334C9C" w:rsidRP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 xml:space="preserve"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 </w:t>
      </w:r>
    </w:p>
    <w:p w:rsidR="00334C9C" w:rsidRP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>с использованием</w:t>
      </w:r>
    </w:p>
    <w:p w:rsidR="00334C9C" w:rsidRP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 xml:space="preserve">примерной программы основного общего образования по географии 7-9 </w:t>
      </w:r>
      <w:proofErr w:type="spellStart"/>
      <w:r w:rsidRPr="00334C9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4C9C">
        <w:rPr>
          <w:rFonts w:ascii="Times New Roman" w:hAnsi="Times New Roman" w:cs="Times New Roman"/>
          <w:sz w:val="24"/>
          <w:szCs w:val="24"/>
        </w:rPr>
        <w:t>. (А.И. Алексеева «Полярная звезда», 2018 г.);</w:t>
      </w:r>
    </w:p>
    <w:p w:rsidR="00334C9C" w:rsidRP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334C9C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334C9C" w:rsidRP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>Учебным планом МБОУ СОШ № 12 на 2020-2021 учебный год;</w:t>
      </w:r>
    </w:p>
    <w:p w:rsidR="00334C9C" w:rsidRP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>Основной образовательной программой МБОУ СОШ № 12;</w:t>
      </w:r>
    </w:p>
    <w:p w:rsid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>Уставом МБОУ СОШ № 12;</w:t>
      </w:r>
    </w:p>
    <w:p w:rsidR="00334C9C" w:rsidRDefault="00334C9C" w:rsidP="00334C9C">
      <w:pPr>
        <w:rPr>
          <w:rFonts w:ascii="Times New Roman" w:hAnsi="Times New Roman" w:cs="Times New Roman"/>
          <w:sz w:val="24"/>
          <w:szCs w:val="24"/>
        </w:rPr>
      </w:pPr>
      <w:r w:rsidRPr="00334C9C">
        <w:rPr>
          <w:rFonts w:ascii="Times New Roman" w:hAnsi="Times New Roman" w:cs="Times New Roman"/>
          <w:sz w:val="24"/>
          <w:szCs w:val="24"/>
        </w:rPr>
        <w:t xml:space="preserve">Постановлением № 189 от 29.12.2010 г. «Об утверждении </w:t>
      </w:r>
      <w:proofErr w:type="spellStart"/>
      <w:r w:rsidRPr="00334C9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334C9C">
        <w:rPr>
          <w:rFonts w:ascii="Times New Roman" w:hAnsi="Times New Roman" w:cs="Times New Roman"/>
          <w:sz w:val="24"/>
          <w:szCs w:val="24"/>
        </w:rPr>
        <w:t xml:space="preserve"> 2422821-10.</w:t>
      </w:r>
      <w:r w:rsidR="00BC6C07" w:rsidRPr="00867D4F">
        <w:rPr>
          <w:rFonts w:ascii="Times New Roman" w:hAnsi="Times New Roman" w:cs="Times New Roman"/>
          <w:sz w:val="24"/>
          <w:szCs w:val="24"/>
        </w:rPr>
        <w:t>I</w:t>
      </w:r>
    </w:p>
    <w:p w:rsidR="00BC6C07" w:rsidRPr="00867D4F" w:rsidRDefault="00BC6C07" w:rsidP="00334C9C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lastRenderedPageBreak/>
        <w:t xml:space="preserve"> Планируемые результаты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b/>
          <w:bCs/>
          <w:sz w:val="24"/>
          <w:szCs w:val="24"/>
        </w:rPr>
        <w:t>Личностным результатом</w:t>
      </w:r>
      <w:r w:rsidRPr="00867D4F">
        <w:rPr>
          <w:rFonts w:ascii="Times New Roman" w:hAnsi="Times New Roman" w:cs="Times New Roman"/>
          <w:sz w:val="24"/>
          <w:szCs w:val="24"/>
        </w:rPr>
        <w:t> обучения географии в средней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  <w:r w:rsidRPr="00867D4F">
        <w:rPr>
          <w:rFonts w:ascii="Times New Roman" w:hAnsi="Times New Roman" w:cs="Times New Roman"/>
          <w:sz w:val="24"/>
          <w:szCs w:val="24"/>
        </w:rPr>
        <w:br/>
        <w:t>Важнейшие </w:t>
      </w:r>
      <w:r w:rsidRPr="00867D4F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867D4F">
        <w:rPr>
          <w:rFonts w:ascii="Times New Roman" w:hAnsi="Times New Roman" w:cs="Times New Roman"/>
          <w:sz w:val="24"/>
          <w:szCs w:val="24"/>
        </w:rPr>
        <w:t> обучения географии: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ценностные ориентации выпускников основной школы, отражающие их индивидуально-личностные позиции: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—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— осознание целостности природы, населения и хозяйства Земли, материков, их крупных районов и стран;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— представление о России как субъекте мирового географического пространства, ее месте и роли в современном мире;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—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— осознание значимости и общности глобальных проблем человечества;</w:t>
      </w:r>
      <w:r w:rsidRPr="00867D4F">
        <w:rPr>
          <w:rFonts w:ascii="Times New Roman" w:hAnsi="Times New Roman" w:cs="Times New Roman"/>
          <w:sz w:val="24"/>
          <w:szCs w:val="24"/>
        </w:rPr>
        <w:br/>
        <w:t>• гармонично развитые социальные чувства и качества: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— эмоционально-ценностное отношение к окружающей среде, необходимости ее сохранения и рационального использования;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— патриотизм, любовь к своей местности, своему региону, своей стране;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— уважение к истории, культуре, национальным особенностям, традициям и образу жизни других народов, толерантность;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образовательные результаты —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  <w:r w:rsidRPr="00867D4F">
        <w:rPr>
          <w:rFonts w:ascii="Times New Roman" w:hAnsi="Times New Roman" w:cs="Times New Roman"/>
          <w:sz w:val="24"/>
          <w:szCs w:val="24"/>
        </w:rPr>
        <w:br/>
      </w:r>
      <w:r w:rsidRPr="00867D4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67D4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67D4F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867D4F">
        <w:rPr>
          <w:rFonts w:ascii="Times New Roman" w:hAnsi="Times New Roman" w:cs="Times New Roman"/>
          <w:sz w:val="24"/>
          <w:szCs w:val="24"/>
        </w:rPr>
        <w:t> освоения выпускниками средней школы программы по географии заключаются в формировании и развитии посредством географического знания: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lastRenderedPageBreak/>
        <w:t>— познавательных интересов, интеллектуальных и творческих способностей учащихся;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— 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 xml:space="preserve">— способности к самостоятельному приобретению новых знаний и практических умений, умения управлять своей </w:t>
      </w:r>
      <w:proofErr w:type="spellStart"/>
      <w:proofErr w:type="gramStart"/>
      <w:r w:rsidRPr="00867D4F">
        <w:rPr>
          <w:rFonts w:ascii="Times New Roman" w:hAnsi="Times New Roman" w:cs="Times New Roman"/>
          <w:sz w:val="24"/>
          <w:szCs w:val="24"/>
        </w:rPr>
        <w:t>по-знавательной</w:t>
      </w:r>
      <w:proofErr w:type="spellEnd"/>
      <w:proofErr w:type="gramEnd"/>
      <w:r w:rsidRPr="00867D4F">
        <w:rPr>
          <w:rFonts w:ascii="Times New Roman" w:hAnsi="Times New Roman" w:cs="Times New Roman"/>
          <w:sz w:val="24"/>
          <w:szCs w:val="24"/>
        </w:rPr>
        <w:t xml:space="preserve"> деятельностью;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— 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 xml:space="preserve">Кроме того, к </w:t>
      </w:r>
      <w:proofErr w:type="spellStart"/>
      <w:r w:rsidRPr="00867D4F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867D4F">
        <w:rPr>
          <w:rFonts w:ascii="Times New Roman" w:hAnsi="Times New Roman" w:cs="Times New Roman"/>
          <w:sz w:val="24"/>
          <w:szCs w:val="24"/>
        </w:rPr>
        <w:t xml:space="preserve"> результатам относятся универсальные способы деятельности, </w:t>
      </w:r>
      <w:proofErr w:type="gramStart"/>
      <w:r w:rsidRPr="00867D4F">
        <w:rPr>
          <w:rFonts w:ascii="Times New Roman" w:hAnsi="Times New Roman" w:cs="Times New Roman"/>
          <w:sz w:val="24"/>
          <w:szCs w:val="24"/>
        </w:rPr>
        <w:t>формируемые</w:t>
      </w:r>
      <w:proofErr w:type="gramEnd"/>
      <w:r w:rsidRPr="00867D4F">
        <w:rPr>
          <w:rFonts w:ascii="Times New Roman" w:hAnsi="Times New Roman" w:cs="Times New Roman"/>
          <w:sz w:val="24"/>
          <w:szCs w:val="24"/>
        </w:rPr>
        <w:t xml:space="preserve"> в том числе и в школьном курсе географии и применяемые как в рамках образовательного процесса, так и в реальных жизненных ситуациях: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умение оценивать с позиций социальных норм собственные поступки и поступки других людей;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 п.;</w:t>
      </w:r>
    </w:p>
    <w:p w:rsidR="00334C9C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Предметными результатами</w:t>
      </w:r>
      <w:r w:rsidRPr="00867D4F">
        <w:rPr>
          <w:rFonts w:ascii="Times New Roman" w:hAnsi="Times New Roman" w:cs="Times New Roman"/>
          <w:sz w:val="24"/>
          <w:szCs w:val="24"/>
        </w:rPr>
        <w:t> освоения выпускниками средней школы программы по географии являются:</w:t>
      </w:r>
      <w:r w:rsidRPr="00867D4F">
        <w:rPr>
          <w:rFonts w:ascii="Times New Roman" w:hAnsi="Times New Roman" w:cs="Times New Roman"/>
          <w:sz w:val="24"/>
          <w:szCs w:val="24"/>
        </w:rPr>
        <w:br/>
        <w:t>• 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представление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умение работать с разными источниками географической информации;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умение выделять, описывать и объяснять существенные признаки географических объектов и явлений;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картографическая грамотность;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• 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среды;</w:t>
      </w:r>
      <w:r w:rsidRPr="00867D4F">
        <w:rPr>
          <w:rFonts w:ascii="Times New Roman" w:hAnsi="Times New Roman" w:cs="Times New Roman"/>
          <w:sz w:val="24"/>
          <w:szCs w:val="24"/>
        </w:rPr>
        <w:br/>
        <w:t>• умение 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последствия;</w:t>
      </w:r>
      <w:r w:rsidRPr="00867D4F">
        <w:rPr>
          <w:rFonts w:ascii="Times New Roman" w:hAnsi="Times New Roman" w:cs="Times New Roman"/>
          <w:sz w:val="24"/>
          <w:szCs w:val="24"/>
        </w:rPr>
        <w:br/>
        <w:t>• умение 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</w:t>
      </w:r>
      <w:r w:rsidRPr="00867D4F">
        <w:rPr>
          <w:rFonts w:ascii="Times New Roman" w:hAnsi="Times New Roman" w:cs="Times New Roman"/>
          <w:sz w:val="24"/>
          <w:szCs w:val="24"/>
        </w:rPr>
        <w:br/>
        <w:t>• умения соблюдать меры безопасности в случае природных стихийных бедствий и техногенных катастроф.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II Содержание учебного предмета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Регионы и страны мира (3ч)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Страноведение и регионы мира. Характеристика стран. Региональное деление мира. Международные отношения и геополитика. Геополитика как научная дисциплина. Международные организации. Региональные конфликты. Социально-экономические показатели уровня жизни населения мира.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Зарубежная Европа (4ч)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lastRenderedPageBreak/>
        <w:t>Особенности территории и населения зарубежной Европы. Общая характеристика региона. Природно – ресурсный потенциал Европы. Население. Географические особенности хозяйства зарубежной Европы. Промышленность. Сельское хозяйство. Транспортная сеть и внешняя торговля. Субрегиональные и районные различия зарубежной Европы. Восточная Европа. Северная Европа. Западная Европа. Южная Европа. Характеристика отдельных стран Европы. Франция. Польша.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Зарубежная Азия (6ч)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 xml:space="preserve">Население и природные ресурсы – основа развития зарубежной Азии. История формирования региона. Природные условия и ресурсы. Население. Многоликое экономическое пространство зарубежной Азии. Группы стран зарубежной Азии. Характеристика </w:t>
      </w:r>
      <w:proofErr w:type="spellStart"/>
      <w:r w:rsidRPr="00867D4F">
        <w:rPr>
          <w:rFonts w:ascii="Times New Roman" w:hAnsi="Times New Roman" w:cs="Times New Roman"/>
          <w:sz w:val="24"/>
          <w:szCs w:val="24"/>
        </w:rPr>
        <w:t>субрегионов</w:t>
      </w:r>
      <w:proofErr w:type="spellEnd"/>
      <w:r w:rsidRPr="00867D4F">
        <w:rPr>
          <w:rFonts w:ascii="Times New Roman" w:hAnsi="Times New Roman" w:cs="Times New Roman"/>
          <w:sz w:val="24"/>
          <w:szCs w:val="24"/>
        </w:rPr>
        <w:t>. Япония – один из лидеров азиатской экономики. Общая характеристика Японии. Население Японии. Промышленность и наука. Сельское хозяйство Японии. Транспорт и непроизводственная сфера. Территориальная структура хозяйства. Китай – новый лидер зарубежной Азии. Общая характеристика Китая. Природно – ресурсный потенциал Китая. Промышленность в Китае. Сельское хозяйство и транспорт. Региональное деление. Индия – страна традиций и инноваций. Общая характеристика Индии. Природно – ресурсный потенциал Индии. Промышленность в Индии. Сельское хозяйство и транспорт.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Северная Америка (5ч)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Территория и население Северной Америки. Общая характеристика и история освоения территории Северной Америки. Население. Природно – ресурсный потенциал и добывающие отрасли Канады и США. Природные ресурсы и условия. Отрасли первичного сектора экономики. Обрабатывающая промышленность США и Канады. Черная и цветная металлургия. Химическая и нефтехимическая промышленность. Лесная, деревообрабатывающая и целлюлозно-бумажная отрасли промышленности. Легкая промышленность. Машиностроение и металлообработка. Фермерское сельское хозяйство и его специализация. Особенности сельского хозяйства североамериканских стран. Растениеводство. Животноводство. Пищевая промышленность. Транспорт и внешние экономические связи США и Канады. Внешнеэкономические связи.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Латинская Америка (6ч)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 xml:space="preserve">Состав региона Латинская Америка. Островная </w:t>
      </w:r>
      <w:proofErr w:type="spellStart"/>
      <w:r w:rsidRPr="00867D4F">
        <w:rPr>
          <w:rFonts w:ascii="Times New Roman" w:hAnsi="Times New Roman" w:cs="Times New Roman"/>
          <w:sz w:val="24"/>
          <w:szCs w:val="24"/>
        </w:rPr>
        <w:t>Мезоамерика</w:t>
      </w:r>
      <w:proofErr w:type="spellEnd"/>
      <w:r w:rsidRPr="00867D4F">
        <w:rPr>
          <w:rFonts w:ascii="Times New Roman" w:hAnsi="Times New Roman" w:cs="Times New Roman"/>
          <w:sz w:val="24"/>
          <w:szCs w:val="24"/>
        </w:rPr>
        <w:t xml:space="preserve"> (Вест-Индия). Общая характеристика региона. Общая характеристика Вест-Индии. Население. Сельское хозяйство. Полезные ископаемые и промышленность. Транспорт. Сфера услуг. Внешнеэкономические связи. Континентальная часть </w:t>
      </w:r>
      <w:proofErr w:type="spellStart"/>
      <w:r w:rsidRPr="00867D4F">
        <w:rPr>
          <w:rFonts w:ascii="Times New Roman" w:hAnsi="Times New Roman" w:cs="Times New Roman"/>
          <w:sz w:val="24"/>
          <w:szCs w:val="24"/>
        </w:rPr>
        <w:t>Мезоамерики</w:t>
      </w:r>
      <w:proofErr w:type="spellEnd"/>
      <w:r w:rsidRPr="00867D4F">
        <w:rPr>
          <w:rFonts w:ascii="Times New Roman" w:hAnsi="Times New Roman" w:cs="Times New Roman"/>
          <w:sz w:val="24"/>
          <w:szCs w:val="24"/>
        </w:rPr>
        <w:t xml:space="preserve"> (Центральная Америка). Мексика. Природно – ресурсный потенциал и население Южной Америки. </w:t>
      </w:r>
      <w:r w:rsidRPr="00867D4F">
        <w:rPr>
          <w:rFonts w:ascii="Times New Roman" w:hAnsi="Times New Roman" w:cs="Times New Roman"/>
          <w:sz w:val="24"/>
          <w:szCs w:val="24"/>
        </w:rPr>
        <w:lastRenderedPageBreak/>
        <w:t>Экономическое пространство Южной Америки. Отраслевая структура экономики стран Южной Америки. Венесуэла. Аргентина. Бразилия. Экономика.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Австралия и Океания (2ч)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Географические особенности развития Австралии и Океании как единого региона. Общая характеристика региона. Население. Природные предпосылки развития хозяйства региона. Динамика развития хозяйства Австралии и Океании. Промышленность. Сельское хозяйство. Транспорт и внешнеэкономические связи.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Африка (4ч)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 xml:space="preserve">Особенности территории и населения Африки. История освоения материка. Динамика роста населения. Урбанизация. Природные предпосылки и развитие первичных отраслей хозяйства Африки. Агроклиматические и водные ресурсы континента. Сельскохозяйственное производство. Полезные ископаемые и горнодобывающая промышленность. Специализация </w:t>
      </w:r>
      <w:proofErr w:type="spellStart"/>
      <w:r w:rsidRPr="00867D4F">
        <w:rPr>
          <w:rFonts w:ascii="Times New Roman" w:hAnsi="Times New Roman" w:cs="Times New Roman"/>
          <w:sz w:val="24"/>
          <w:szCs w:val="24"/>
        </w:rPr>
        <w:t>субрегионов</w:t>
      </w:r>
      <w:proofErr w:type="spellEnd"/>
      <w:r w:rsidRPr="00867D4F">
        <w:rPr>
          <w:rFonts w:ascii="Times New Roman" w:hAnsi="Times New Roman" w:cs="Times New Roman"/>
          <w:sz w:val="24"/>
          <w:szCs w:val="24"/>
        </w:rPr>
        <w:t xml:space="preserve"> Африки. Территориальные особенности региона. Региональные различия. Социально-экономическая отсталость развивающихся стран.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Россия и мир (3ч)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Россия в современном мире. Ресурсный потенциал России. Россия в мировой экономике. Особенности геополитического положения России. Современный мир и глобальные проблемы человечества.</w:t>
      </w: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  <w:r w:rsidRPr="00867D4F">
        <w:rPr>
          <w:rFonts w:ascii="Times New Roman" w:hAnsi="Times New Roman" w:cs="Times New Roman"/>
          <w:sz w:val="24"/>
          <w:szCs w:val="24"/>
        </w:rPr>
        <w:t>III Тематическое планирование</w:t>
      </w:r>
    </w:p>
    <w:tbl>
      <w:tblPr>
        <w:tblW w:w="111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32"/>
        <w:gridCol w:w="6036"/>
        <w:gridCol w:w="1594"/>
        <w:gridCol w:w="1545"/>
        <w:gridCol w:w="1253"/>
      </w:tblGrid>
      <w:tr w:rsidR="00BC6C07" w:rsidRPr="00867D4F" w:rsidTr="00BC6C07">
        <w:trPr>
          <w:trHeight w:val="105"/>
        </w:trPr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Пр. р.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gramStart"/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BC6C07" w:rsidRPr="00867D4F" w:rsidTr="00BC6C07">
        <w:trPr>
          <w:trHeight w:val="120"/>
        </w:trPr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Регионы и страны мира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C07" w:rsidRPr="00867D4F" w:rsidTr="00BC6C07">
        <w:trPr>
          <w:trHeight w:val="120"/>
        </w:trPr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Зарубежная Европа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C07" w:rsidRPr="00867D4F" w:rsidTr="00BC6C07">
        <w:trPr>
          <w:trHeight w:val="120"/>
        </w:trPr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Зарубежная Азия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C07" w:rsidRPr="00867D4F" w:rsidTr="00BC6C07">
        <w:trPr>
          <w:trHeight w:val="120"/>
        </w:trPr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C07" w:rsidRPr="00867D4F" w:rsidTr="00BC6C07">
        <w:trPr>
          <w:trHeight w:val="120"/>
        </w:trPr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C07" w:rsidRPr="00867D4F" w:rsidTr="00BC6C07">
        <w:trPr>
          <w:trHeight w:val="135"/>
        </w:trPr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C07" w:rsidRPr="00867D4F" w:rsidTr="00BC6C07">
        <w:trPr>
          <w:trHeight w:val="120"/>
        </w:trPr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6C07" w:rsidRPr="00867D4F" w:rsidTr="00BC6C07">
        <w:trPr>
          <w:trHeight w:val="120"/>
        </w:trPr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Россия и мир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5833F9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07" w:rsidRPr="00867D4F" w:rsidTr="00BC6C07">
        <w:trPr>
          <w:trHeight w:val="120"/>
        </w:trPr>
        <w:tc>
          <w:tcPr>
            <w:tcW w:w="62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BC6C07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3F9" w:rsidRPr="00867D4F" w:rsidRDefault="0013155B" w:rsidP="00BC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</w:p>
    <w:p w:rsidR="00BC6C07" w:rsidRPr="00867D4F" w:rsidRDefault="00BC6C07" w:rsidP="00BC6C07">
      <w:pPr>
        <w:rPr>
          <w:rFonts w:ascii="Times New Roman" w:hAnsi="Times New Roman" w:cs="Times New Roman"/>
          <w:sz w:val="24"/>
          <w:szCs w:val="24"/>
        </w:rPr>
      </w:pPr>
    </w:p>
    <w:p w:rsidR="005A274C" w:rsidRDefault="005A274C" w:rsidP="00D46529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5A274C" w:rsidSect="005A27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3F6D"/>
    <w:rsid w:val="0000744B"/>
    <w:rsid w:val="0013155B"/>
    <w:rsid w:val="00182FA2"/>
    <w:rsid w:val="001F0A6F"/>
    <w:rsid w:val="002C1FBF"/>
    <w:rsid w:val="00334C9C"/>
    <w:rsid w:val="00345F46"/>
    <w:rsid w:val="00471C57"/>
    <w:rsid w:val="005833F9"/>
    <w:rsid w:val="005A274C"/>
    <w:rsid w:val="005D3F6D"/>
    <w:rsid w:val="0067446B"/>
    <w:rsid w:val="00685AA5"/>
    <w:rsid w:val="00867D4F"/>
    <w:rsid w:val="00BC6C07"/>
    <w:rsid w:val="00D46529"/>
    <w:rsid w:val="00D51EE2"/>
    <w:rsid w:val="00D902A0"/>
    <w:rsid w:val="00D9143D"/>
    <w:rsid w:val="00FD1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26</cp:lastModifiedBy>
  <cp:revision>18</cp:revision>
  <cp:lastPrinted>2021-09-30T07:44:00Z</cp:lastPrinted>
  <dcterms:created xsi:type="dcterms:W3CDTF">2021-09-02T15:18:00Z</dcterms:created>
  <dcterms:modified xsi:type="dcterms:W3CDTF">2023-10-26T13:56:00Z</dcterms:modified>
</cp:coreProperties>
</file>